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38" w:rsidRPr="00FE5A56" w:rsidRDefault="00476954" w:rsidP="00344E38">
      <w:pPr>
        <w:rPr>
          <w:sz w:val="26"/>
          <w:szCs w:val="26"/>
          <w:lang w:val="nl-NL"/>
        </w:rPr>
      </w:pPr>
      <w:r>
        <w:rPr>
          <w:sz w:val="26"/>
          <w:szCs w:val="26"/>
          <w:lang w:val="nl-NL"/>
        </w:rPr>
        <w:t xml:space="preserve"> </w:t>
      </w:r>
      <w:r w:rsidR="00344E38" w:rsidRPr="00FE5A56">
        <w:rPr>
          <w:sz w:val="26"/>
          <w:szCs w:val="26"/>
          <w:lang w:val="nl-NL"/>
        </w:rPr>
        <w:t xml:space="preserve">SỞ GD-ĐT TP. HỒ CHÍ MINH                 </w:t>
      </w:r>
      <w:r>
        <w:rPr>
          <w:sz w:val="26"/>
          <w:szCs w:val="26"/>
          <w:lang w:val="nl-NL"/>
        </w:rPr>
        <w:t xml:space="preserve">             </w:t>
      </w:r>
      <w:r w:rsidR="00344E38" w:rsidRPr="00476954">
        <w:rPr>
          <w:b/>
          <w:sz w:val="26"/>
          <w:szCs w:val="26"/>
          <w:lang w:val="nl-NL"/>
        </w:rPr>
        <w:t xml:space="preserve">ĐỀ </w:t>
      </w:r>
      <w:r w:rsidRPr="00476954">
        <w:rPr>
          <w:b/>
          <w:sz w:val="26"/>
          <w:szCs w:val="26"/>
          <w:lang w:val="nl-NL"/>
        </w:rPr>
        <w:t>KIỂM TRA HỌC KÌ II- NH</w:t>
      </w:r>
      <w:r w:rsidR="00801AC0" w:rsidRPr="00476954">
        <w:rPr>
          <w:b/>
          <w:sz w:val="26"/>
          <w:szCs w:val="26"/>
          <w:lang w:val="nl-NL"/>
        </w:rPr>
        <w:t xml:space="preserve"> 2017 - 2018</w:t>
      </w:r>
      <w:r w:rsidR="00344E38" w:rsidRPr="00FE5A56">
        <w:rPr>
          <w:sz w:val="26"/>
          <w:szCs w:val="26"/>
          <w:lang w:val="nl-NL"/>
        </w:rPr>
        <w:t xml:space="preserve"> </w:t>
      </w:r>
      <w:r>
        <w:rPr>
          <w:sz w:val="26"/>
          <w:szCs w:val="26"/>
          <w:lang w:val="nl-NL"/>
        </w:rPr>
        <w:t xml:space="preserve">   </w:t>
      </w:r>
      <w:r w:rsidR="00344E38" w:rsidRPr="00476954">
        <w:rPr>
          <w:b/>
          <w:sz w:val="26"/>
          <w:szCs w:val="26"/>
          <w:u w:val="single"/>
          <w:lang w:val="nl-NL"/>
        </w:rPr>
        <w:t>TRƯỜNG THPT CẦN THẠNH</w:t>
      </w:r>
      <w:r>
        <w:rPr>
          <w:sz w:val="26"/>
          <w:szCs w:val="26"/>
          <w:lang w:val="nl-NL"/>
        </w:rPr>
        <w:t xml:space="preserve">                            </w:t>
      </w:r>
      <w:r w:rsidRPr="00476954">
        <w:rPr>
          <w:sz w:val="26"/>
          <w:szCs w:val="26"/>
          <w:u w:val="single"/>
          <w:lang w:val="nl-NL"/>
        </w:rPr>
        <w:t>Môn</w:t>
      </w:r>
      <w:r w:rsidR="00344E38" w:rsidRPr="00FE5A56">
        <w:rPr>
          <w:sz w:val="26"/>
          <w:szCs w:val="26"/>
          <w:lang w:val="nl-NL"/>
        </w:rPr>
        <w:t xml:space="preserve">: </w:t>
      </w:r>
      <w:r w:rsidR="00344E38" w:rsidRPr="00476954">
        <w:rPr>
          <w:b/>
          <w:sz w:val="26"/>
          <w:szCs w:val="26"/>
          <w:lang w:val="nl-NL"/>
        </w:rPr>
        <w:t>GDCD</w:t>
      </w:r>
      <w:r w:rsidR="00344E38" w:rsidRPr="00FE5A56">
        <w:rPr>
          <w:sz w:val="26"/>
          <w:szCs w:val="26"/>
          <w:lang w:val="nl-NL"/>
        </w:rPr>
        <w:t xml:space="preserve"> - khối 11</w:t>
      </w:r>
    </w:p>
    <w:p w:rsidR="00344E38" w:rsidRPr="00FE5A56" w:rsidRDefault="00476954" w:rsidP="00344E38">
      <w:pPr>
        <w:rPr>
          <w:sz w:val="26"/>
          <w:szCs w:val="26"/>
          <w:lang w:val="nl-NL"/>
        </w:rPr>
      </w:pPr>
      <w:r>
        <w:rPr>
          <w:sz w:val="26"/>
          <w:szCs w:val="26"/>
          <w:lang w:val="nl-NL"/>
        </w:rPr>
        <w:t xml:space="preserve">                                                                                   </w:t>
      </w:r>
      <w:r w:rsidRPr="00476954">
        <w:rPr>
          <w:sz w:val="26"/>
          <w:szCs w:val="26"/>
          <w:u w:val="single"/>
          <w:lang w:val="nl-NL"/>
        </w:rPr>
        <w:t>Thời gian</w:t>
      </w:r>
      <w:r w:rsidR="00344E38" w:rsidRPr="00FE5A56">
        <w:rPr>
          <w:sz w:val="26"/>
          <w:szCs w:val="26"/>
          <w:lang w:val="nl-NL"/>
        </w:rPr>
        <w:t>: 45 phút</w:t>
      </w:r>
      <w:r w:rsidR="00344E38" w:rsidRPr="00FE5A56">
        <w:rPr>
          <w:i/>
          <w:sz w:val="26"/>
          <w:szCs w:val="26"/>
          <w:lang w:val="nl-NL"/>
        </w:rPr>
        <w:t xml:space="preserve"> ( không kể thời gian phát đề )</w:t>
      </w:r>
    </w:p>
    <w:p w:rsidR="00344E38" w:rsidRPr="00344E38" w:rsidRDefault="00344E38" w:rsidP="00344E38">
      <w:pPr>
        <w:rPr>
          <w:color w:val="0000FF"/>
          <w:sz w:val="26"/>
          <w:szCs w:val="26"/>
          <w:lang w:val="nl-NL"/>
        </w:rPr>
      </w:pPr>
      <w:r w:rsidRPr="00344E38">
        <w:rPr>
          <w:noProof/>
          <w:color w:val="0000FF"/>
          <w:sz w:val="26"/>
          <w:szCs w:val="26"/>
          <w:lang w:val="vi-VN" w:eastAsia="vi-VN"/>
        </w:rPr>
        <mc:AlternateContent>
          <mc:Choice Requires="wps">
            <w:drawing>
              <wp:anchor distT="0" distB="0" distL="114300" distR="114300" simplePos="0" relativeHeight="251659264" behindDoc="0" locked="0" layoutInCell="1" allowOverlap="1" wp14:anchorId="5A2216C3" wp14:editId="68D02728">
                <wp:simplePos x="0" y="0"/>
                <wp:positionH relativeFrom="column">
                  <wp:posOffset>318134</wp:posOffset>
                </wp:positionH>
                <wp:positionV relativeFrom="paragraph">
                  <wp:posOffset>153670</wp:posOffset>
                </wp:positionV>
                <wp:extent cx="16287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ysClr val="window" lastClr="FFFFFF"/>
                        </a:solidFill>
                        <a:ln w="6350">
                          <a:solidFill>
                            <a:prstClr val="black"/>
                          </a:solidFill>
                        </a:ln>
                        <a:effectLst/>
                      </wps:spPr>
                      <wps:txbx>
                        <w:txbxContent>
                          <w:p w:rsidR="00344E38" w:rsidRPr="00801AC0" w:rsidRDefault="007A091C" w:rsidP="00344E38">
                            <w:pPr>
                              <w:rPr>
                                <w:b/>
                              </w:rPr>
                            </w:pPr>
                            <w:r w:rsidRPr="00801AC0">
                              <w:rPr>
                                <w:b/>
                              </w:rPr>
                              <w:t xml:space="preserve">  </w:t>
                            </w:r>
                            <w:r w:rsidR="00344E38" w:rsidRPr="00801AC0">
                              <w:rPr>
                                <w:b/>
                              </w:rPr>
                              <w:t xml:space="preserve"> 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05pt;margin-top:12.1pt;width:12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" fillcolor="window" strokeweight=".5pt">
                <v:textbox>
                  <w:txbxContent>
                    <w:p w:rsidR="00344E38" w:rsidRPr="00801AC0" w:rsidRDefault="007A091C" w:rsidP="00344E38">
                      <w:pPr>
                        <w:rPr>
                          <w:b/>
                        </w:rPr>
                      </w:pPr>
                      <w:r w:rsidRPr="00801AC0">
                        <w:rPr>
                          <w:b/>
                        </w:rPr>
                        <w:t xml:space="preserve">  </w:t>
                      </w:r>
                      <w:r w:rsidR="00344E38" w:rsidRPr="00801AC0">
                        <w:rPr>
                          <w:b/>
                        </w:rPr>
                        <w:t xml:space="preserve"> ĐỀ CHÍNH THỨC</w:t>
                      </w:r>
                    </w:p>
                  </w:txbxContent>
                </v:textbox>
              </v:shape>
            </w:pict>
          </mc:Fallback>
        </mc:AlternateContent>
      </w:r>
    </w:p>
    <w:p w:rsidR="00344E38" w:rsidRPr="00344E38" w:rsidRDefault="00344E38" w:rsidP="00344E38">
      <w:pPr>
        <w:rPr>
          <w:color w:val="0000FF"/>
          <w:sz w:val="26"/>
          <w:szCs w:val="26"/>
          <w:lang w:val="nl-NL"/>
        </w:rPr>
      </w:pPr>
    </w:p>
    <w:p w:rsidR="00344E38" w:rsidRPr="00344E38" w:rsidRDefault="00344E38" w:rsidP="00344E38">
      <w:pPr>
        <w:rPr>
          <w:b/>
          <w:color w:val="0033CC"/>
          <w:sz w:val="26"/>
          <w:szCs w:val="26"/>
          <w:lang w:val="nl-NL"/>
        </w:rPr>
      </w:pPr>
    </w:p>
    <w:p w:rsidR="00344E38" w:rsidRPr="0015117A" w:rsidRDefault="00344E38" w:rsidP="0015117A">
      <w:pPr>
        <w:tabs>
          <w:tab w:val="center" w:pos="1985"/>
          <w:tab w:val="center" w:pos="7088"/>
        </w:tabs>
        <w:jc w:val="both"/>
        <w:rPr>
          <w:color w:val="0033CC"/>
          <w:lang w:val="nl-NL"/>
        </w:rPr>
      </w:pPr>
      <w:r w:rsidRPr="0015117A">
        <w:rPr>
          <w:color w:val="0033CC"/>
          <w:lang w:val="nl-NL"/>
        </w:rPr>
        <w:t xml:space="preserve"> </w:t>
      </w:r>
      <w:r w:rsidRPr="0015117A">
        <w:rPr>
          <w:color w:val="0033CC"/>
          <w:lang w:val="nl-NL"/>
        </w:rPr>
        <w:tab/>
      </w:r>
    </w:p>
    <w:p w:rsidR="00344E38" w:rsidRPr="00FE5A56" w:rsidRDefault="00344E38" w:rsidP="00344E38">
      <w:pPr>
        <w:jc w:val="both"/>
        <w:rPr>
          <w:i/>
          <w:sz w:val="26"/>
          <w:szCs w:val="26"/>
          <w:lang w:val="nl-NL"/>
        </w:rPr>
      </w:pPr>
      <w:r w:rsidRPr="00FE5A56">
        <w:rPr>
          <w:b/>
          <w:sz w:val="26"/>
          <w:szCs w:val="26"/>
          <w:lang w:val="nl-NL"/>
        </w:rPr>
        <w:t>Câu 1</w:t>
      </w:r>
      <w:r w:rsidRPr="00FE5A56">
        <w:rPr>
          <w:sz w:val="26"/>
          <w:szCs w:val="26"/>
          <w:lang w:val="nl-NL"/>
        </w:rPr>
        <w:t xml:space="preserve"> </w:t>
      </w:r>
      <w:r w:rsidR="00721C7B" w:rsidRPr="00FE5A56">
        <w:rPr>
          <w:i/>
          <w:sz w:val="26"/>
          <w:szCs w:val="26"/>
          <w:lang w:val="nl-NL"/>
        </w:rPr>
        <w:t>(3,0 điểm</w:t>
      </w:r>
      <w:r w:rsidRPr="00FE5A56">
        <w:rPr>
          <w:i/>
          <w:sz w:val="26"/>
          <w:szCs w:val="26"/>
          <w:lang w:val="nl-NL"/>
        </w:rPr>
        <w:t>)</w:t>
      </w:r>
    </w:p>
    <w:p w:rsidR="00344E38" w:rsidRPr="00FE5A56" w:rsidRDefault="00344E38" w:rsidP="00344E38">
      <w:pPr>
        <w:jc w:val="both"/>
        <w:rPr>
          <w:i/>
          <w:sz w:val="26"/>
          <w:szCs w:val="26"/>
          <w:lang w:val="nl-NL"/>
        </w:rPr>
      </w:pPr>
    </w:p>
    <w:p w:rsidR="00344E38" w:rsidRPr="00FE5A56" w:rsidRDefault="00344E38" w:rsidP="00344E38">
      <w:pPr>
        <w:jc w:val="both"/>
        <w:rPr>
          <w:sz w:val="26"/>
          <w:szCs w:val="26"/>
          <w:lang w:val="nl-NL"/>
        </w:rPr>
      </w:pPr>
      <w:r w:rsidRPr="00FE5A56">
        <w:rPr>
          <w:i/>
          <w:sz w:val="26"/>
          <w:szCs w:val="26"/>
          <w:lang w:val="nl-NL"/>
        </w:rPr>
        <w:t xml:space="preserve"> </w:t>
      </w:r>
      <w:r w:rsidRPr="00FE5A56">
        <w:rPr>
          <w:i/>
          <w:sz w:val="26"/>
          <w:szCs w:val="26"/>
          <w:lang w:val="nl-NL"/>
        </w:rPr>
        <w:tab/>
      </w:r>
      <w:r w:rsidR="0018661C" w:rsidRPr="00FE5A56">
        <w:rPr>
          <w:sz w:val="26"/>
          <w:szCs w:val="26"/>
          <w:lang w:val="nl-NL"/>
        </w:rPr>
        <w:t xml:space="preserve">Trình bày </w:t>
      </w:r>
      <w:r w:rsidRPr="00FE5A56">
        <w:rPr>
          <w:sz w:val="26"/>
          <w:szCs w:val="26"/>
          <w:lang w:val="nl-NL"/>
        </w:rPr>
        <w:t xml:space="preserve">phương hướng </w:t>
      </w:r>
      <w:r w:rsidR="00721C7B" w:rsidRPr="00FE5A56">
        <w:rPr>
          <w:sz w:val="26"/>
          <w:szCs w:val="26"/>
          <w:lang w:val="nl-NL"/>
        </w:rPr>
        <w:t xml:space="preserve">cơ bản </w:t>
      </w:r>
      <w:r w:rsidRPr="00FE5A56">
        <w:rPr>
          <w:sz w:val="26"/>
          <w:szCs w:val="26"/>
          <w:lang w:val="nl-NL"/>
        </w:rPr>
        <w:t xml:space="preserve">của </w:t>
      </w:r>
      <w:bookmarkStart w:id="0" w:name="_GoBack"/>
      <w:bookmarkEnd w:id="0"/>
      <w:r w:rsidRPr="00FE5A56">
        <w:rPr>
          <w:sz w:val="26"/>
          <w:szCs w:val="26"/>
          <w:lang w:val="nl-NL"/>
        </w:rPr>
        <w:t>chính sách tài nguyên và bảo vệ môi trường</w:t>
      </w:r>
      <w:r w:rsidR="0018661C" w:rsidRPr="00FE5A56">
        <w:rPr>
          <w:sz w:val="26"/>
          <w:szCs w:val="26"/>
          <w:lang w:val="nl-NL"/>
        </w:rPr>
        <w:t xml:space="preserve"> </w:t>
      </w:r>
      <w:r w:rsidRPr="00FE5A56">
        <w:rPr>
          <w:sz w:val="26"/>
          <w:szCs w:val="26"/>
          <w:lang w:val="nl-NL"/>
        </w:rPr>
        <w:t>?</w:t>
      </w:r>
      <w:r w:rsidR="0018661C" w:rsidRPr="00FE5A56">
        <w:rPr>
          <w:sz w:val="26"/>
          <w:szCs w:val="26"/>
          <w:lang w:val="nl-NL"/>
        </w:rPr>
        <w:t xml:space="preserve"> </w:t>
      </w:r>
    </w:p>
    <w:p w:rsidR="00344E38" w:rsidRPr="00FE5A56" w:rsidRDefault="00344E38" w:rsidP="00344E38">
      <w:pPr>
        <w:jc w:val="both"/>
        <w:rPr>
          <w:sz w:val="26"/>
          <w:szCs w:val="26"/>
          <w:lang w:val="nl-NL"/>
        </w:rPr>
      </w:pPr>
    </w:p>
    <w:p w:rsidR="00344E38" w:rsidRPr="00FE5A56" w:rsidRDefault="00344E38" w:rsidP="00344E38">
      <w:pPr>
        <w:jc w:val="both"/>
        <w:rPr>
          <w:i/>
          <w:sz w:val="26"/>
          <w:szCs w:val="26"/>
          <w:lang w:val="nl-NL"/>
        </w:rPr>
      </w:pPr>
      <w:r w:rsidRPr="00FE5A56">
        <w:rPr>
          <w:b/>
          <w:sz w:val="26"/>
          <w:szCs w:val="26"/>
          <w:lang w:val="nl-NL"/>
        </w:rPr>
        <w:t>Câu 2</w:t>
      </w:r>
      <w:r w:rsidRPr="00FE5A56">
        <w:rPr>
          <w:sz w:val="26"/>
          <w:szCs w:val="26"/>
          <w:lang w:val="nl-NL"/>
        </w:rPr>
        <w:t xml:space="preserve"> </w:t>
      </w:r>
      <w:r w:rsidR="00721C7B" w:rsidRPr="00FE5A56">
        <w:rPr>
          <w:i/>
          <w:sz w:val="26"/>
          <w:szCs w:val="26"/>
          <w:lang w:val="nl-NL"/>
        </w:rPr>
        <w:t>(2,0 điểm</w:t>
      </w:r>
      <w:r w:rsidRPr="00FE5A56">
        <w:rPr>
          <w:i/>
          <w:sz w:val="26"/>
          <w:szCs w:val="26"/>
          <w:lang w:val="nl-NL"/>
        </w:rPr>
        <w:t>)</w:t>
      </w:r>
    </w:p>
    <w:p w:rsidR="00344E38" w:rsidRPr="00FE5A56" w:rsidRDefault="00344E38" w:rsidP="00344E38">
      <w:pPr>
        <w:jc w:val="both"/>
        <w:rPr>
          <w:i/>
          <w:sz w:val="26"/>
          <w:szCs w:val="26"/>
          <w:lang w:val="nl-NL"/>
        </w:rPr>
      </w:pPr>
    </w:p>
    <w:p w:rsidR="00344E38" w:rsidRPr="00FE5A56" w:rsidRDefault="00344E38" w:rsidP="00344E38">
      <w:pPr>
        <w:ind w:firstLine="720"/>
        <w:jc w:val="both"/>
        <w:rPr>
          <w:sz w:val="26"/>
          <w:szCs w:val="26"/>
          <w:lang w:val="nl-NL"/>
        </w:rPr>
      </w:pPr>
      <w:r w:rsidRPr="00FE5A56">
        <w:rPr>
          <w:i/>
          <w:sz w:val="26"/>
          <w:szCs w:val="26"/>
          <w:lang w:val="nl-NL"/>
        </w:rPr>
        <w:t xml:space="preserve"> </w:t>
      </w:r>
      <w:r w:rsidRPr="00FE5A56">
        <w:rPr>
          <w:sz w:val="26"/>
          <w:szCs w:val="26"/>
          <w:lang w:val="nl-NL"/>
        </w:rPr>
        <w:t>Trình bày trách nhiệm của côn</w:t>
      </w:r>
      <w:r w:rsidR="0018661C" w:rsidRPr="00FE5A56">
        <w:rPr>
          <w:sz w:val="26"/>
          <w:szCs w:val="26"/>
          <w:lang w:val="nl-NL"/>
        </w:rPr>
        <w:t xml:space="preserve">g dân đối với chính sách giáo dục và đào tạo, khoa học và công nghệ, văn hóa </w:t>
      </w:r>
      <w:r w:rsidRPr="00FE5A56">
        <w:rPr>
          <w:sz w:val="26"/>
          <w:szCs w:val="26"/>
          <w:lang w:val="nl-NL"/>
        </w:rPr>
        <w:t>?</w:t>
      </w:r>
    </w:p>
    <w:p w:rsidR="00344E38" w:rsidRPr="00FE5A56" w:rsidRDefault="00344E38" w:rsidP="00344E38">
      <w:pPr>
        <w:ind w:firstLine="720"/>
        <w:jc w:val="both"/>
        <w:rPr>
          <w:sz w:val="26"/>
          <w:szCs w:val="26"/>
          <w:lang w:val="nl-NL"/>
        </w:rPr>
      </w:pPr>
    </w:p>
    <w:p w:rsidR="00344E38" w:rsidRPr="00FE5A56" w:rsidRDefault="00344E38" w:rsidP="00344E38">
      <w:pPr>
        <w:jc w:val="both"/>
        <w:rPr>
          <w:i/>
          <w:sz w:val="26"/>
          <w:szCs w:val="26"/>
          <w:lang w:val="nl-NL"/>
        </w:rPr>
      </w:pPr>
      <w:r w:rsidRPr="00FE5A56">
        <w:rPr>
          <w:b/>
          <w:sz w:val="26"/>
          <w:szCs w:val="26"/>
          <w:lang w:val="nl-NL"/>
        </w:rPr>
        <w:t>Câu 3</w:t>
      </w:r>
      <w:r w:rsidRPr="00FE5A56">
        <w:rPr>
          <w:sz w:val="26"/>
          <w:szCs w:val="26"/>
          <w:lang w:val="nl-NL"/>
        </w:rPr>
        <w:t xml:space="preserve"> </w:t>
      </w:r>
      <w:r w:rsidR="00721C7B" w:rsidRPr="00FE5A56">
        <w:rPr>
          <w:i/>
          <w:sz w:val="26"/>
          <w:szCs w:val="26"/>
          <w:lang w:val="nl-NL"/>
        </w:rPr>
        <w:t>(3.0 điểm</w:t>
      </w:r>
      <w:r w:rsidRPr="00FE5A56">
        <w:rPr>
          <w:i/>
          <w:sz w:val="26"/>
          <w:szCs w:val="26"/>
          <w:lang w:val="nl-NL"/>
        </w:rPr>
        <w:t>)</w:t>
      </w:r>
    </w:p>
    <w:p w:rsidR="00344E38" w:rsidRPr="00FE5A56" w:rsidRDefault="00344E38" w:rsidP="00344E38">
      <w:pPr>
        <w:jc w:val="both"/>
        <w:rPr>
          <w:i/>
          <w:sz w:val="26"/>
          <w:szCs w:val="26"/>
          <w:lang w:val="nl-NL"/>
        </w:rPr>
      </w:pPr>
    </w:p>
    <w:p w:rsidR="00344E38" w:rsidRPr="00FE5A56" w:rsidRDefault="00476954" w:rsidP="00476954">
      <w:pPr>
        <w:jc w:val="both"/>
        <w:rPr>
          <w:sz w:val="26"/>
          <w:szCs w:val="26"/>
          <w:lang w:val="nl-NL"/>
        </w:rPr>
      </w:pPr>
      <w:r>
        <w:rPr>
          <w:sz w:val="26"/>
          <w:szCs w:val="26"/>
          <w:lang w:val="nl-NL"/>
        </w:rPr>
        <w:t xml:space="preserve">         </w:t>
      </w:r>
      <w:r w:rsidR="00344E38" w:rsidRPr="00FE5A56">
        <w:rPr>
          <w:sz w:val="26"/>
          <w:szCs w:val="26"/>
          <w:lang w:val="nl-NL"/>
        </w:rPr>
        <w:t>Trình bày phương hướng và trách nhiệm của công dân đối với chính sách quốc phòng an ninh</w:t>
      </w:r>
      <w:r>
        <w:rPr>
          <w:sz w:val="26"/>
          <w:szCs w:val="26"/>
          <w:lang w:val="nl-NL"/>
        </w:rPr>
        <w:t xml:space="preserve"> </w:t>
      </w:r>
      <w:r w:rsidR="00344E38" w:rsidRPr="00FE5A56">
        <w:rPr>
          <w:sz w:val="26"/>
          <w:szCs w:val="26"/>
          <w:lang w:val="nl-NL"/>
        </w:rPr>
        <w:t>?</w:t>
      </w:r>
    </w:p>
    <w:p w:rsidR="00344E38" w:rsidRPr="00FE5A56" w:rsidRDefault="00344E38" w:rsidP="00344E38">
      <w:pPr>
        <w:ind w:firstLine="720"/>
        <w:jc w:val="both"/>
        <w:rPr>
          <w:sz w:val="26"/>
          <w:szCs w:val="26"/>
          <w:lang w:val="nl-NL"/>
        </w:rPr>
      </w:pPr>
    </w:p>
    <w:p w:rsidR="00344E38" w:rsidRPr="00FE5A56" w:rsidRDefault="0015117A" w:rsidP="00344E38">
      <w:pPr>
        <w:spacing w:after="200" w:line="276" w:lineRule="auto"/>
        <w:jc w:val="both"/>
        <w:rPr>
          <w:rFonts w:eastAsiaTheme="minorHAnsi"/>
          <w:i/>
          <w:sz w:val="26"/>
          <w:szCs w:val="26"/>
          <w:lang w:val="nl-NL"/>
        </w:rPr>
      </w:pPr>
      <w:r w:rsidRPr="00FE5A56">
        <w:rPr>
          <w:rFonts w:eastAsiaTheme="minorHAnsi"/>
          <w:b/>
          <w:sz w:val="26"/>
          <w:szCs w:val="26"/>
          <w:lang w:val="nl-NL"/>
        </w:rPr>
        <w:t>Câu 4</w:t>
      </w:r>
      <w:r w:rsidRPr="00FE5A56">
        <w:rPr>
          <w:rFonts w:eastAsiaTheme="minorHAnsi"/>
          <w:sz w:val="26"/>
          <w:szCs w:val="26"/>
          <w:lang w:val="nl-NL"/>
        </w:rPr>
        <w:t xml:space="preserve"> </w:t>
      </w:r>
      <w:r w:rsidR="00721C7B" w:rsidRPr="00FE5A56">
        <w:rPr>
          <w:rFonts w:eastAsiaTheme="minorHAnsi"/>
          <w:i/>
          <w:sz w:val="26"/>
          <w:szCs w:val="26"/>
          <w:lang w:val="nl-NL"/>
        </w:rPr>
        <w:t>(2</w:t>
      </w:r>
      <w:r w:rsidR="00344E38" w:rsidRPr="00FE5A56">
        <w:rPr>
          <w:rFonts w:eastAsiaTheme="minorHAnsi"/>
          <w:i/>
          <w:sz w:val="26"/>
          <w:szCs w:val="26"/>
          <w:lang w:val="nl-NL"/>
        </w:rPr>
        <w:t>,0 điể</w:t>
      </w:r>
      <w:r w:rsidR="00721C7B" w:rsidRPr="00FE5A56">
        <w:rPr>
          <w:rFonts w:eastAsiaTheme="minorHAnsi"/>
          <w:i/>
          <w:sz w:val="26"/>
          <w:szCs w:val="26"/>
          <w:lang w:val="nl-NL"/>
        </w:rPr>
        <w:t>m</w:t>
      </w:r>
      <w:r w:rsidR="00344E38" w:rsidRPr="00FE5A56">
        <w:rPr>
          <w:rFonts w:eastAsiaTheme="minorHAnsi"/>
          <w:i/>
          <w:sz w:val="26"/>
          <w:szCs w:val="26"/>
          <w:lang w:val="nl-NL"/>
        </w:rPr>
        <w:t>)</w:t>
      </w:r>
    </w:p>
    <w:p w:rsidR="00721C7B" w:rsidRPr="00FE5A56" w:rsidRDefault="00721C7B" w:rsidP="00721C7B">
      <w:pPr>
        <w:spacing w:after="200" w:line="276" w:lineRule="auto"/>
        <w:ind w:firstLine="720"/>
        <w:jc w:val="both"/>
        <w:rPr>
          <w:rFonts w:eastAsiaTheme="minorHAnsi"/>
          <w:sz w:val="26"/>
          <w:szCs w:val="26"/>
          <w:lang w:val="nl-NL"/>
        </w:rPr>
      </w:pPr>
      <w:r w:rsidRPr="00FE5A56">
        <w:rPr>
          <w:rFonts w:eastAsiaTheme="minorHAnsi"/>
          <w:sz w:val="26"/>
          <w:szCs w:val="26"/>
          <w:lang w:val="nl-NL"/>
        </w:rPr>
        <w:t>Khi thảo luận về vai trò của chính sách đối ngoại, học sinh lớp 11A1 có một số ý kiến khác nhau:</w:t>
      </w:r>
    </w:p>
    <w:p w:rsidR="00721C7B" w:rsidRPr="00476954" w:rsidRDefault="00721C7B" w:rsidP="00384856">
      <w:pPr>
        <w:spacing w:after="200" w:line="276" w:lineRule="auto"/>
        <w:ind w:firstLine="720"/>
        <w:jc w:val="both"/>
        <w:rPr>
          <w:rFonts w:eastAsiaTheme="minorHAnsi"/>
          <w:i/>
          <w:sz w:val="26"/>
          <w:szCs w:val="26"/>
          <w:lang w:val="nl-NL"/>
        </w:rPr>
      </w:pPr>
      <w:r w:rsidRPr="00FE5A56">
        <w:rPr>
          <w:rFonts w:eastAsiaTheme="minorHAnsi"/>
          <w:sz w:val="26"/>
          <w:szCs w:val="26"/>
          <w:lang w:val="nl-NL"/>
        </w:rPr>
        <w:t>Ý kiến thứ nhấ</w:t>
      </w:r>
      <w:r w:rsidR="00476954">
        <w:rPr>
          <w:rFonts w:eastAsiaTheme="minorHAnsi"/>
          <w:sz w:val="26"/>
          <w:szCs w:val="26"/>
          <w:lang w:val="nl-NL"/>
        </w:rPr>
        <w:t xml:space="preserve">t: </w:t>
      </w:r>
      <w:r w:rsidR="00476954" w:rsidRPr="00476954">
        <w:rPr>
          <w:rFonts w:eastAsiaTheme="minorHAnsi"/>
          <w:i/>
          <w:sz w:val="26"/>
          <w:szCs w:val="26"/>
          <w:lang w:val="nl-NL"/>
        </w:rPr>
        <w:t>C</w:t>
      </w:r>
      <w:r w:rsidRPr="00476954">
        <w:rPr>
          <w:rFonts w:eastAsiaTheme="minorHAnsi"/>
          <w:i/>
          <w:sz w:val="26"/>
          <w:szCs w:val="26"/>
          <w:lang w:val="nl-NL"/>
        </w:rPr>
        <w:t>hính sách đối ngoại chỉ đơn thuần là tạo điều kiện cho các nước trên thế giới biết đến nước ta với những chiến thắng oai hùng trong kháng chiến chống Pháp, kháng chiến chống Mĩ.</w:t>
      </w:r>
    </w:p>
    <w:p w:rsidR="00721C7B" w:rsidRPr="00476954" w:rsidRDefault="00721C7B" w:rsidP="00384856">
      <w:pPr>
        <w:spacing w:after="200" w:line="276" w:lineRule="auto"/>
        <w:ind w:firstLine="720"/>
        <w:jc w:val="both"/>
        <w:rPr>
          <w:rFonts w:eastAsiaTheme="minorHAnsi"/>
          <w:i/>
          <w:sz w:val="26"/>
          <w:szCs w:val="26"/>
          <w:lang w:val="nl-NL"/>
        </w:rPr>
      </w:pPr>
      <w:r w:rsidRPr="00FE5A56">
        <w:rPr>
          <w:rFonts w:eastAsiaTheme="minorHAnsi"/>
          <w:sz w:val="26"/>
          <w:szCs w:val="26"/>
          <w:lang w:val="nl-NL"/>
        </w:rPr>
        <w:t>Ý kiến thứ</w:t>
      </w:r>
      <w:r w:rsidR="00476954">
        <w:rPr>
          <w:rFonts w:eastAsiaTheme="minorHAnsi"/>
          <w:sz w:val="26"/>
          <w:szCs w:val="26"/>
          <w:lang w:val="nl-NL"/>
        </w:rPr>
        <w:t xml:space="preserve"> hai: </w:t>
      </w:r>
      <w:r w:rsidR="00476954" w:rsidRPr="00476954">
        <w:rPr>
          <w:rFonts w:eastAsiaTheme="minorHAnsi"/>
          <w:i/>
          <w:sz w:val="26"/>
          <w:szCs w:val="26"/>
          <w:lang w:val="nl-NL"/>
        </w:rPr>
        <w:t>C</w:t>
      </w:r>
      <w:r w:rsidRPr="00476954">
        <w:rPr>
          <w:rFonts w:eastAsiaTheme="minorHAnsi"/>
          <w:i/>
          <w:sz w:val="26"/>
          <w:szCs w:val="26"/>
          <w:lang w:val="nl-NL"/>
        </w:rPr>
        <w:t>hính sách đối ngoại giúp nước ta tranh thủ những tiềm lực khoa học vào phát triển đất nước, nhưng lại làm cho nước ta lệ thuộc</w:t>
      </w:r>
      <w:r w:rsidR="00384856" w:rsidRPr="00476954">
        <w:rPr>
          <w:rFonts w:eastAsiaTheme="minorHAnsi"/>
          <w:i/>
          <w:sz w:val="26"/>
          <w:szCs w:val="26"/>
          <w:lang w:val="nl-NL"/>
        </w:rPr>
        <w:t xml:space="preserve"> vào các nước phát triển.</w:t>
      </w:r>
    </w:p>
    <w:p w:rsidR="00384856" w:rsidRPr="00476954" w:rsidRDefault="00384856" w:rsidP="00384856">
      <w:pPr>
        <w:spacing w:after="200" w:line="276" w:lineRule="auto"/>
        <w:ind w:firstLine="720"/>
        <w:jc w:val="both"/>
        <w:rPr>
          <w:rFonts w:eastAsiaTheme="minorHAnsi"/>
          <w:i/>
          <w:sz w:val="26"/>
          <w:szCs w:val="26"/>
          <w:lang w:val="nl-NL"/>
        </w:rPr>
      </w:pPr>
      <w:r w:rsidRPr="00FE5A56">
        <w:rPr>
          <w:rFonts w:eastAsiaTheme="minorHAnsi"/>
          <w:sz w:val="26"/>
          <w:szCs w:val="26"/>
          <w:lang w:val="nl-NL"/>
        </w:rPr>
        <w:t>Ý kiến thứ</w:t>
      </w:r>
      <w:r w:rsidR="00476954">
        <w:rPr>
          <w:rFonts w:eastAsiaTheme="minorHAnsi"/>
          <w:sz w:val="26"/>
          <w:szCs w:val="26"/>
          <w:lang w:val="nl-NL"/>
        </w:rPr>
        <w:t xml:space="preserve"> ba: </w:t>
      </w:r>
      <w:r w:rsidR="00476954" w:rsidRPr="00476954">
        <w:rPr>
          <w:rFonts w:eastAsiaTheme="minorHAnsi"/>
          <w:i/>
          <w:sz w:val="26"/>
          <w:szCs w:val="26"/>
          <w:lang w:val="nl-NL"/>
        </w:rPr>
        <w:t>C</w:t>
      </w:r>
      <w:r w:rsidRPr="00476954">
        <w:rPr>
          <w:rFonts w:eastAsiaTheme="minorHAnsi"/>
          <w:i/>
          <w:sz w:val="26"/>
          <w:szCs w:val="26"/>
          <w:lang w:val="nl-NL"/>
        </w:rPr>
        <w:t>hính sách đối ngoại có vai trò quan trọng để đưa nước ta hội nhập với thế giới, đồng thời có thể tranh thủ những điều kiện thuận lợi để phát triển đất nước trên cơ sở bình đẳng và hợp tác.</w:t>
      </w:r>
    </w:p>
    <w:p w:rsidR="00384856" w:rsidRPr="00476954" w:rsidRDefault="00384856" w:rsidP="00384856">
      <w:pPr>
        <w:pStyle w:val="ListParagraph"/>
        <w:spacing w:after="200" w:line="276" w:lineRule="auto"/>
        <w:ind w:left="1080"/>
        <w:jc w:val="both"/>
        <w:rPr>
          <w:rFonts w:eastAsiaTheme="minorHAnsi"/>
          <w:sz w:val="26"/>
          <w:szCs w:val="26"/>
          <w:lang w:val="nl-NL"/>
        </w:rPr>
      </w:pPr>
      <w:r w:rsidRPr="00476954">
        <w:rPr>
          <w:rFonts w:eastAsiaTheme="minorHAnsi"/>
          <w:sz w:val="26"/>
          <w:szCs w:val="26"/>
          <w:lang w:val="nl-NL"/>
        </w:rPr>
        <w:t>Em đồng ý với ý kiến nào trên đây</w:t>
      </w:r>
      <w:r w:rsidR="00476954" w:rsidRPr="00476954">
        <w:rPr>
          <w:rFonts w:eastAsiaTheme="minorHAnsi"/>
          <w:sz w:val="26"/>
          <w:szCs w:val="26"/>
          <w:lang w:val="nl-NL"/>
        </w:rPr>
        <w:t xml:space="preserve"> </w:t>
      </w:r>
      <w:r w:rsidRPr="00476954">
        <w:rPr>
          <w:rFonts w:eastAsiaTheme="minorHAnsi"/>
          <w:sz w:val="26"/>
          <w:szCs w:val="26"/>
          <w:lang w:val="nl-NL"/>
        </w:rPr>
        <w:t>? Vì sao</w:t>
      </w:r>
      <w:r w:rsidR="00476954" w:rsidRPr="00476954">
        <w:rPr>
          <w:rFonts w:eastAsiaTheme="minorHAnsi"/>
          <w:sz w:val="26"/>
          <w:szCs w:val="26"/>
          <w:lang w:val="nl-NL"/>
        </w:rPr>
        <w:t xml:space="preserve"> </w:t>
      </w:r>
      <w:r w:rsidRPr="00476954">
        <w:rPr>
          <w:rFonts w:eastAsiaTheme="minorHAnsi"/>
          <w:sz w:val="26"/>
          <w:szCs w:val="26"/>
          <w:lang w:val="nl-NL"/>
        </w:rPr>
        <w:t>?</w:t>
      </w:r>
    </w:p>
    <w:p w:rsidR="0015117A" w:rsidRPr="00FE5A56" w:rsidRDefault="007A091C" w:rsidP="00344E38">
      <w:pPr>
        <w:spacing w:after="200" w:line="276" w:lineRule="auto"/>
        <w:ind w:firstLine="720"/>
        <w:jc w:val="both"/>
        <w:rPr>
          <w:rFonts w:eastAsiaTheme="minorHAnsi"/>
          <w:sz w:val="26"/>
          <w:szCs w:val="26"/>
          <w:lang w:val="nl-NL"/>
        </w:rPr>
      </w:pPr>
      <w:r w:rsidRPr="00FE5A56">
        <w:rPr>
          <w:rFonts w:eastAsiaTheme="minorHAnsi"/>
          <w:sz w:val="26"/>
          <w:szCs w:val="26"/>
          <w:lang w:val="nl-NL"/>
        </w:rPr>
        <w:t xml:space="preserve">     </w:t>
      </w:r>
      <w:r w:rsidR="00314595">
        <w:rPr>
          <w:rFonts w:eastAsiaTheme="minorHAnsi"/>
          <w:sz w:val="26"/>
          <w:szCs w:val="26"/>
          <w:lang w:val="nl-NL"/>
        </w:rPr>
        <w:t xml:space="preserve">        </w:t>
      </w:r>
      <w:r w:rsidR="0015117A" w:rsidRPr="00FE5A56">
        <w:rPr>
          <w:rFonts w:eastAsiaTheme="minorHAnsi"/>
          <w:sz w:val="26"/>
          <w:szCs w:val="26"/>
          <w:lang w:val="nl-NL"/>
        </w:rPr>
        <w:t>__________________________Hết_________________________</w:t>
      </w:r>
    </w:p>
    <w:p w:rsidR="007A091C" w:rsidRDefault="007A091C" w:rsidP="007A091C">
      <w:pPr>
        <w:jc w:val="center"/>
        <w:rPr>
          <w:b/>
          <w:sz w:val="26"/>
          <w:szCs w:val="26"/>
          <w:lang w:val="nl-NL"/>
        </w:rPr>
      </w:pPr>
    </w:p>
    <w:p w:rsidR="007A091C" w:rsidRDefault="007A091C" w:rsidP="007A091C">
      <w:pPr>
        <w:jc w:val="center"/>
        <w:rPr>
          <w:b/>
          <w:sz w:val="26"/>
          <w:szCs w:val="26"/>
          <w:lang w:val="nl-NL"/>
        </w:rPr>
      </w:pPr>
    </w:p>
    <w:p w:rsidR="007A091C" w:rsidRDefault="007A091C" w:rsidP="007A091C">
      <w:pPr>
        <w:jc w:val="center"/>
        <w:rPr>
          <w:b/>
          <w:sz w:val="26"/>
          <w:szCs w:val="26"/>
          <w:lang w:val="nl-NL"/>
        </w:rPr>
      </w:pPr>
    </w:p>
    <w:p w:rsidR="007A091C" w:rsidRDefault="007A091C" w:rsidP="00BB7ACC">
      <w:pPr>
        <w:rPr>
          <w:b/>
          <w:sz w:val="26"/>
          <w:szCs w:val="26"/>
          <w:lang w:val="nl-NL"/>
        </w:rPr>
      </w:pPr>
    </w:p>
    <w:p w:rsidR="00BB7ACC" w:rsidRDefault="00BB7ACC" w:rsidP="00BB7ACC">
      <w:pPr>
        <w:rPr>
          <w:b/>
          <w:sz w:val="26"/>
          <w:szCs w:val="26"/>
          <w:lang w:val="nl-NL"/>
        </w:rPr>
      </w:pPr>
    </w:p>
    <w:p w:rsidR="00BB7ACC" w:rsidRDefault="00BB7ACC" w:rsidP="00BB7ACC">
      <w:pPr>
        <w:rPr>
          <w:b/>
          <w:sz w:val="26"/>
          <w:szCs w:val="26"/>
          <w:lang w:val="nl-NL"/>
        </w:rPr>
      </w:pPr>
    </w:p>
    <w:p w:rsidR="00BB7ACC" w:rsidRDefault="00BB7ACC" w:rsidP="00BB7ACC">
      <w:pPr>
        <w:rPr>
          <w:b/>
          <w:sz w:val="26"/>
          <w:szCs w:val="26"/>
          <w:lang w:val="nl-NL"/>
        </w:rPr>
      </w:pPr>
    </w:p>
    <w:p w:rsidR="007A091C" w:rsidRPr="007A091C" w:rsidRDefault="007A091C" w:rsidP="007A091C">
      <w:pPr>
        <w:jc w:val="center"/>
        <w:rPr>
          <w:b/>
          <w:sz w:val="26"/>
          <w:szCs w:val="26"/>
          <w:lang w:val="nl-NL"/>
        </w:rPr>
      </w:pPr>
    </w:p>
    <w:sectPr w:rsidR="007A091C" w:rsidRPr="007A091C" w:rsidSect="00BB7ACC">
      <w:pgSz w:w="12240" w:h="15840"/>
      <w:pgMar w:top="794" w:right="851" w:bottom="79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349D6"/>
    <w:multiLevelType w:val="hybridMultilevel"/>
    <w:tmpl w:val="4DF2A376"/>
    <w:lvl w:ilvl="0" w:tplc="609A5D6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81B39"/>
    <w:multiLevelType w:val="hybridMultilevel"/>
    <w:tmpl w:val="9744A6A6"/>
    <w:lvl w:ilvl="0" w:tplc="4F9A1B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8D52CB"/>
    <w:multiLevelType w:val="hybridMultilevel"/>
    <w:tmpl w:val="C386A358"/>
    <w:lvl w:ilvl="0" w:tplc="229AF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38"/>
    <w:rsid w:val="00095EBA"/>
    <w:rsid w:val="0015117A"/>
    <w:rsid w:val="0018661C"/>
    <w:rsid w:val="00314595"/>
    <w:rsid w:val="00344E38"/>
    <w:rsid w:val="00352DBE"/>
    <w:rsid w:val="00384856"/>
    <w:rsid w:val="00476954"/>
    <w:rsid w:val="005B4B9E"/>
    <w:rsid w:val="00610DB7"/>
    <w:rsid w:val="006867A0"/>
    <w:rsid w:val="00721C7B"/>
    <w:rsid w:val="00756381"/>
    <w:rsid w:val="007A091C"/>
    <w:rsid w:val="00801AC0"/>
    <w:rsid w:val="009C5F6A"/>
    <w:rsid w:val="00BB7ACC"/>
    <w:rsid w:val="00DB6F12"/>
    <w:rsid w:val="00FE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THPT_CanThanh</cp:lastModifiedBy>
  <cp:revision>13</cp:revision>
  <dcterms:created xsi:type="dcterms:W3CDTF">2017-04-16T09:17:00Z</dcterms:created>
  <dcterms:modified xsi:type="dcterms:W3CDTF">2018-04-21T12:49:00Z</dcterms:modified>
</cp:coreProperties>
</file>